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B8" w:rsidRPr="00F105DD" w:rsidRDefault="00F105DD" w:rsidP="00F105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05DD">
        <w:rPr>
          <w:rFonts w:ascii="Times New Roman" w:hAnsi="Times New Roman" w:cs="Times New Roman"/>
          <w:sz w:val="28"/>
          <w:szCs w:val="28"/>
          <w:lang w:val="uk-UA"/>
        </w:rPr>
        <w:t>Звіт про фактичне проведення обов’язкових медичних оглядів працівників</w:t>
      </w:r>
    </w:p>
    <w:p w:rsidR="00F105DD" w:rsidRDefault="00F105DD" w:rsidP="00F105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05DD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 199 за               2014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182"/>
        <w:gridCol w:w="2111"/>
        <w:gridCol w:w="2064"/>
        <w:gridCol w:w="2052"/>
        <w:gridCol w:w="2491"/>
        <w:gridCol w:w="2078"/>
      </w:tblGrid>
      <w:tr w:rsidR="00F105DD" w:rsidTr="00F105DD">
        <w:tc>
          <w:tcPr>
            <w:tcW w:w="817" w:type="dxa"/>
            <w:vMerge w:val="restart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27" w:type="dxa"/>
            <w:vMerge w:val="restart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П.І.Б. працівників </w:t>
            </w:r>
          </w:p>
        </w:tc>
        <w:tc>
          <w:tcPr>
            <w:tcW w:w="2021" w:type="dxa"/>
            <w:vMerge w:val="restart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4143" w:type="dxa"/>
            <w:gridSpan w:val="2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медичного огляду </w:t>
            </w:r>
          </w:p>
        </w:tc>
        <w:tc>
          <w:tcPr>
            <w:tcW w:w="2491" w:type="dxa"/>
            <w:vMerge w:val="restart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флюорографічного обстеження (вказати ЛПЗ, дата та номер дослідження)</w:t>
            </w:r>
          </w:p>
        </w:tc>
        <w:tc>
          <w:tcPr>
            <w:tcW w:w="2087" w:type="dxa"/>
            <w:vMerge w:val="restart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 (зазначити причинити не проходження медогляду)</w:t>
            </w:r>
          </w:p>
        </w:tc>
      </w:tr>
      <w:tr w:rsidR="00F105DD" w:rsidTr="00F105DD">
        <w:tc>
          <w:tcPr>
            <w:tcW w:w="817" w:type="dxa"/>
            <w:vMerge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  <w:vMerge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vMerge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заплановано</w:t>
            </w:r>
          </w:p>
        </w:tc>
        <w:tc>
          <w:tcPr>
            <w:tcW w:w="206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491" w:type="dxa"/>
            <w:vMerge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vMerge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Фоменко Альбіна Миколаївна 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2076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Федорівна 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Даниленко Любов Григорівна 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Сестра медична старша 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Коновалова Ніна Григорівна 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завідувача з господарства 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Курська Вікторія Вікторівна 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Балабай</w:t>
            </w:r>
            <w:proofErr w:type="spellEnd"/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Новожилов Віктор Миколайович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Супрунюк</w:t>
            </w:r>
            <w:proofErr w:type="spellEnd"/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Вікторія Валеріївна</w:t>
            </w:r>
          </w:p>
        </w:tc>
        <w:tc>
          <w:tcPr>
            <w:tcW w:w="2021" w:type="dxa"/>
          </w:tcPr>
          <w:p w:rsidR="00F105DD" w:rsidRDefault="00662E84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Прибиральниця службових </w:t>
            </w:r>
            <w:r w:rsidRPr="0066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приміщень</w:t>
            </w: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05DD" w:rsidTr="00F105DD">
        <w:tc>
          <w:tcPr>
            <w:tcW w:w="817" w:type="dxa"/>
          </w:tcPr>
          <w:p w:rsidR="00F105DD" w:rsidRPr="00F105DD" w:rsidRDefault="00F105DD" w:rsidP="00F105D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067" w:type="dxa"/>
          </w:tcPr>
          <w:p w:rsidR="00F105DD" w:rsidRDefault="00F105DD" w:rsidP="00AF1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26.03.2014</w:t>
            </w:r>
          </w:p>
        </w:tc>
        <w:tc>
          <w:tcPr>
            <w:tcW w:w="2491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</w:tcPr>
          <w:p w:rsidR="00F105DD" w:rsidRDefault="00F105DD" w:rsidP="00F105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05DD" w:rsidRPr="00F105DD" w:rsidRDefault="00F105DD" w:rsidP="00F105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05DD" w:rsidRPr="00F105DD" w:rsidSect="00F105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00D9"/>
    <w:multiLevelType w:val="hybridMultilevel"/>
    <w:tmpl w:val="4DD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D"/>
    <w:rsid w:val="00662E84"/>
    <w:rsid w:val="00D92C82"/>
    <w:rsid w:val="00F105DD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2014-03-28T12:09:00Z</dcterms:created>
  <dcterms:modified xsi:type="dcterms:W3CDTF">2014-03-28T12:09:00Z</dcterms:modified>
</cp:coreProperties>
</file>